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EBB838E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967740"/>
                <wp:effectExtent l="0" t="0" r="3810" b="381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6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79BE9" w14:textId="239F5442" w:rsidR="00E13B0E" w:rsidRPr="00E13B0E" w:rsidRDefault="00E13B0E" w:rsidP="00E13B0E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>О возложении полномочий окружн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ой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избирательн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ой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комисси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по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дополнительным 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>выборам депутат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Пермского края по одномандатному избирательному округу №17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на территориальную избирательную комиссию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E13B0E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76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m9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" filled="f" stroked="f">
                <v:textbox inset="0,0,0,0">
                  <w:txbxContent>
                    <w:p w14:paraId="11179BE9" w14:textId="239F5442" w:rsidR="00E13B0E" w:rsidRPr="00E13B0E" w:rsidRDefault="00E13B0E" w:rsidP="00E13B0E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13B0E">
                        <w:rPr>
                          <w:b/>
                          <w:bCs/>
                          <w:szCs w:val="28"/>
                        </w:rPr>
                        <w:t>О возложении полномочий окружн</w:t>
                      </w:r>
                      <w:r>
                        <w:rPr>
                          <w:b/>
                          <w:bCs/>
                          <w:szCs w:val="28"/>
                        </w:rPr>
                        <w:t>ой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избирательн</w:t>
                      </w:r>
                      <w:r>
                        <w:rPr>
                          <w:b/>
                          <w:bCs/>
                          <w:szCs w:val="28"/>
                        </w:rPr>
                        <w:t>ой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комисси</w:t>
                      </w:r>
                      <w:r>
                        <w:rPr>
                          <w:b/>
                          <w:bCs/>
                          <w:szCs w:val="28"/>
                        </w:rPr>
                        <w:t>и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по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дополнительным 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>выборам депутат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округа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Пермского края по одномандатному избирательному округу №17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на территориальную избирательную комиссию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E13B0E">
                        <w:rPr>
                          <w:b/>
                          <w:bCs/>
                          <w:szCs w:val="28"/>
                        </w:rPr>
                        <w:t xml:space="preserve"> округа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D19E68" w:rsidR="00975170" w:rsidRPr="00DF42F4" w:rsidRDefault="00E13B0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5D19E68" w:rsidR="00975170" w:rsidRPr="00DF42F4" w:rsidRDefault="00E13B0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960A9FB" w:rsidR="00E75F24" w:rsidRPr="00DF42F4" w:rsidRDefault="00E13B0E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124/02-5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960A9FB" w:rsidR="00E75F24" w:rsidRPr="00DF42F4" w:rsidRDefault="00E13B0E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124/02-5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7D03A567" w14:textId="77777777" w:rsidR="00E13B0E" w:rsidRPr="00E13B0E" w:rsidRDefault="00E13B0E" w:rsidP="00E13B0E">
      <w:pPr>
        <w:tabs>
          <w:tab w:val="left" w:pos="0"/>
        </w:tabs>
        <w:spacing w:line="360" w:lineRule="auto"/>
        <w:ind w:firstLine="709"/>
        <w:jc w:val="both"/>
      </w:pPr>
      <w:r w:rsidRPr="00E13B0E">
        <w:t>В соответствии с пунктом 1 статьи 25 Федерального закона от 12.06.2002 №67-ФЗ «Об основных гарантиях избирательных прав и права на участие в референдуме граждан Российской Федерации», частью 1 статьи 17 Закона Пермского края от 09.11.2009 №525-ПК «О выборах депутатов представительных органов муниципальных образований в Пермском крае»,</w:t>
      </w:r>
    </w:p>
    <w:p w14:paraId="7A304F76" w14:textId="7483D2B3" w:rsidR="00E13B0E" w:rsidRPr="00E13B0E" w:rsidRDefault="00E13B0E" w:rsidP="00E13B0E">
      <w:pPr>
        <w:spacing w:before="240" w:after="360" w:line="360" w:lineRule="auto"/>
        <w:ind w:firstLine="539"/>
        <w:jc w:val="center"/>
        <w:rPr>
          <w:szCs w:val="28"/>
        </w:rPr>
      </w:pPr>
      <w:r>
        <w:rPr>
          <w:szCs w:val="28"/>
        </w:rPr>
        <w:t>К</w:t>
      </w:r>
      <w:r w:rsidRPr="00E13B0E">
        <w:rPr>
          <w:szCs w:val="28"/>
        </w:rPr>
        <w:t xml:space="preserve">омиссия   р е </w:t>
      </w:r>
      <w:proofErr w:type="gramStart"/>
      <w:r w:rsidRPr="00E13B0E">
        <w:rPr>
          <w:szCs w:val="28"/>
        </w:rPr>
        <w:t>ш</w:t>
      </w:r>
      <w:proofErr w:type="gramEnd"/>
      <w:r w:rsidRPr="00E13B0E">
        <w:rPr>
          <w:szCs w:val="28"/>
        </w:rPr>
        <w:t xml:space="preserve"> а е т:</w:t>
      </w:r>
    </w:p>
    <w:p w14:paraId="2A6558EE" w14:textId="6FF6E9AD" w:rsidR="00E13B0E" w:rsidRPr="00E13B0E" w:rsidRDefault="00E13B0E" w:rsidP="00E13B0E">
      <w:pPr>
        <w:suppressAutoHyphens/>
        <w:spacing w:line="360" w:lineRule="auto"/>
        <w:ind w:firstLine="709"/>
        <w:jc w:val="both"/>
        <w:rPr>
          <w:lang w:eastAsia="x-none"/>
        </w:rPr>
      </w:pPr>
      <w:r w:rsidRPr="00E13B0E">
        <w:rPr>
          <w:lang w:eastAsia="x-none"/>
        </w:rPr>
        <w:t>1.</w:t>
      </w:r>
      <w:r w:rsidRPr="00E13B0E">
        <w:rPr>
          <w:lang w:eastAsia="x-none"/>
        </w:rPr>
        <w:tab/>
        <w:t>Возложить полномочия окружн</w:t>
      </w:r>
      <w:r>
        <w:rPr>
          <w:lang w:eastAsia="x-none"/>
        </w:rPr>
        <w:t>ой</w:t>
      </w:r>
      <w:r w:rsidRPr="00E13B0E">
        <w:rPr>
          <w:lang w:eastAsia="x-none"/>
        </w:rPr>
        <w:t xml:space="preserve"> избирательн</w:t>
      </w:r>
      <w:r>
        <w:rPr>
          <w:lang w:eastAsia="x-none"/>
        </w:rPr>
        <w:t>ой</w:t>
      </w:r>
      <w:r w:rsidRPr="00E13B0E">
        <w:rPr>
          <w:lang w:eastAsia="x-none"/>
        </w:rPr>
        <w:t xml:space="preserve"> комисси</w:t>
      </w:r>
      <w:r>
        <w:rPr>
          <w:lang w:eastAsia="x-none"/>
        </w:rPr>
        <w:t>и</w:t>
      </w:r>
      <w:r w:rsidRPr="00E13B0E">
        <w:rPr>
          <w:lang w:eastAsia="x-none"/>
        </w:rPr>
        <w:t xml:space="preserve"> по </w:t>
      </w:r>
      <w:r>
        <w:rPr>
          <w:lang w:eastAsia="x-none"/>
        </w:rPr>
        <w:t xml:space="preserve">дополнительным </w:t>
      </w:r>
      <w:r w:rsidRPr="00E13B0E">
        <w:rPr>
          <w:lang w:eastAsia="x-none"/>
        </w:rPr>
        <w:t>выборам депутат</w:t>
      </w:r>
      <w:r>
        <w:rPr>
          <w:lang w:eastAsia="x-none"/>
        </w:rPr>
        <w:t>а</w:t>
      </w:r>
      <w:r w:rsidRPr="00E13B0E">
        <w:rPr>
          <w:lang w:eastAsia="x-none"/>
        </w:rPr>
        <w:t xml:space="preserve"> Думы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 Пермского края по одномандатн</w:t>
      </w:r>
      <w:r>
        <w:rPr>
          <w:lang w:eastAsia="x-none"/>
        </w:rPr>
        <w:t>о</w:t>
      </w:r>
      <w:r w:rsidRPr="00E13B0E">
        <w:rPr>
          <w:lang w:eastAsia="x-none"/>
        </w:rPr>
        <w:t>м</w:t>
      </w:r>
      <w:r>
        <w:rPr>
          <w:lang w:eastAsia="x-none"/>
        </w:rPr>
        <w:t>у</w:t>
      </w:r>
      <w:r w:rsidRPr="00E13B0E">
        <w:rPr>
          <w:lang w:eastAsia="x-none"/>
        </w:rPr>
        <w:t xml:space="preserve"> избирательн</w:t>
      </w:r>
      <w:r>
        <w:rPr>
          <w:lang w:eastAsia="x-none"/>
        </w:rPr>
        <w:t>ому</w:t>
      </w:r>
      <w:r w:rsidRPr="00E13B0E">
        <w:rPr>
          <w:lang w:eastAsia="x-none"/>
        </w:rPr>
        <w:t xml:space="preserve"> округ</w:t>
      </w:r>
      <w:r>
        <w:rPr>
          <w:lang w:eastAsia="x-none"/>
        </w:rPr>
        <w:t>у</w:t>
      </w:r>
      <w:r w:rsidRPr="00E13B0E">
        <w:rPr>
          <w:lang w:eastAsia="x-none"/>
        </w:rPr>
        <w:t xml:space="preserve"> №</w:t>
      </w:r>
      <w:r>
        <w:rPr>
          <w:lang w:eastAsia="x-none"/>
        </w:rPr>
        <w:t>17</w:t>
      </w:r>
      <w:r w:rsidRPr="00E13B0E">
        <w:rPr>
          <w:lang w:eastAsia="x-none"/>
        </w:rPr>
        <w:t xml:space="preserve"> на территориальную избирательную комиссию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округа, расположенную по адресу: Пермский край, Чусовской </w:t>
      </w:r>
      <w:r>
        <w:rPr>
          <w:lang w:eastAsia="x-none"/>
        </w:rPr>
        <w:t>муниципальный</w:t>
      </w:r>
      <w:r w:rsidRPr="00E13B0E">
        <w:rPr>
          <w:lang w:eastAsia="x-none"/>
        </w:rPr>
        <w:t xml:space="preserve"> округ, г. Чусовой, ул. 50 лет ВЛКСМ, д. 2.</w:t>
      </w:r>
    </w:p>
    <w:p w14:paraId="0D116E11" w14:textId="4CF677A0" w:rsidR="00E13B0E" w:rsidRPr="00E13B0E" w:rsidRDefault="00E13B0E" w:rsidP="00E13B0E">
      <w:pPr>
        <w:suppressAutoHyphens/>
        <w:spacing w:line="360" w:lineRule="auto"/>
        <w:ind w:firstLine="709"/>
        <w:jc w:val="both"/>
        <w:rPr>
          <w:lang w:eastAsia="x-none"/>
        </w:rPr>
      </w:pPr>
      <w:r w:rsidRPr="00E13B0E">
        <w:rPr>
          <w:lang w:eastAsia="x-none"/>
        </w:rPr>
        <w:t>2.</w:t>
      </w:r>
      <w:r w:rsidRPr="00E13B0E">
        <w:rPr>
          <w:lang w:eastAsia="x-none"/>
        </w:rPr>
        <w:tab/>
        <w:t xml:space="preserve">Установить, что при исполнении полномочий </w:t>
      </w:r>
      <w:r w:rsidRPr="00E13B0E">
        <w:rPr>
          <w:lang w:eastAsia="x-none"/>
        </w:rPr>
        <w:t>окружной избирательной комиссии по дополнительным выборам депутата Думы Чусовского муниципального округа Пермского края по одномандатному избирательному округу №17</w:t>
      </w:r>
      <w:r w:rsidRPr="00E13B0E">
        <w:rPr>
          <w:lang w:eastAsia="x-none"/>
        </w:rPr>
        <w:t xml:space="preserve"> территориальная избирательная комиссия использует в работе печать территориальной избирательной комиссии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округа.</w:t>
      </w:r>
    </w:p>
    <w:p w14:paraId="70B84037" w14:textId="60FAA0A4" w:rsidR="00E13B0E" w:rsidRPr="00E13B0E" w:rsidRDefault="00E13B0E" w:rsidP="00E13B0E">
      <w:pPr>
        <w:suppressAutoHyphens/>
        <w:spacing w:line="360" w:lineRule="auto"/>
        <w:ind w:firstLine="709"/>
        <w:jc w:val="both"/>
        <w:rPr>
          <w:lang w:eastAsia="x-none"/>
        </w:rPr>
      </w:pPr>
      <w:r w:rsidRPr="00E13B0E">
        <w:rPr>
          <w:lang w:eastAsia="x-none"/>
        </w:rPr>
        <w:t>3.</w:t>
      </w:r>
      <w:r w:rsidRPr="00E13B0E">
        <w:rPr>
          <w:lang w:eastAsia="x-none"/>
        </w:rPr>
        <w:tab/>
        <w:t xml:space="preserve">Установить, что при исполнении полномочий </w:t>
      </w:r>
      <w:r w:rsidRPr="00E13B0E">
        <w:rPr>
          <w:lang w:eastAsia="x-none"/>
        </w:rPr>
        <w:t xml:space="preserve">окружной избирательной комиссии по дополнительным выборам депутата Думы </w:t>
      </w:r>
      <w:r w:rsidRPr="00E13B0E">
        <w:rPr>
          <w:lang w:eastAsia="x-none"/>
        </w:rPr>
        <w:lastRenderedPageBreak/>
        <w:t>Чусовского муниципального округа Пермского края по одномандатному избирательному округу №17</w:t>
      </w:r>
      <w:r>
        <w:rPr>
          <w:lang w:eastAsia="x-none"/>
        </w:rPr>
        <w:t xml:space="preserve"> </w:t>
      </w:r>
      <w:r w:rsidRPr="00E13B0E">
        <w:rPr>
          <w:lang w:eastAsia="x-none"/>
        </w:rPr>
        <w:t xml:space="preserve">территориальная избирательная комиссия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 использует в работе бланки документов, установленные Инструкцией по делопроизводству в территориальной избирательной комиссии.</w:t>
      </w:r>
    </w:p>
    <w:p w14:paraId="6784671A" w14:textId="4678FA72" w:rsidR="00E13B0E" w:rsidRPr="00E13B0E" w:rsidRDefault="00E13B0E" w:rsidP="00E13B0E">
      <w:pPr>
        <w:suppressAutoHyphens/>
        <w:spacing w:line="360" w:lineRule="auto"/>
        <w:ind w:firstLine="709"/>
        <w:jc w:val="both"/>
        <w:rPr>
          <w:lang w:eastAsia="x-none"/>
        </w:rPr>
      </w:pPr>
      <w:r w:rsidRPr="00E13B0E">
        <w:rPr>
          <w:lang w:eastAsia="x-none"/>
        </w:rPr>
        <w:t>4.</w:t>
      </w:r>
      <w:r w:rsidRPr="00E13B0E">
        <w:rPr>
          <w:lang w:eastAsia="x-none"/>
        </w:rPr>
        <w:tab/>
        <w:t xml:space="preserve">Разместить настоящее решение на сайте территориальной избирательной комиссии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 в информационно-телекоммуникационной сети «Интернет». </w:t>
      </w:r>
    </w:p>
    <w:p w14:paraId="5D744AA7" w14:textId="0983BFD3" w:rsidR="00E13B0E" w:rsidRPr="00E13B0E" w:rsidRDefault="00E13B0E" w:rsidP="00E13B0E">
      <w:pPr>
        <w:suppressAutoHyphens/>
        <w:spacing w:line="360" w:lineRule="auto"/>
        <w:ind w:firstLine="709"/>
        <w:jc w:val="both"/>
        <w:rPr>
          <w:lang w:eastAsia="x-none"/>
        </w:rPr>
      </w:pPr>
      <w:r w:rsidRPr="00E13B0E">
        <w:rPr>
          <w:lang w:eastAsia="x-none"/>
        </w:rPr>
        <w:t xml:space="preserve">5. Контроль за исполнением решения возложить на Лещук В.В. – секретаря территориальной избирательной комиссии Чусовского </w:t>
      </w:r>
      <w:r>
        <w:rPr>
          <w:lang w:eastAsia="x-none"/>
        </w:rPr>
        <w:t>муниципального</w:t>
      </w:r>
      <w:r w:rsidRPr="00E13B0E">
        <w:rPr>
          <w:lang w:eastAsia="x-none"/>
        </w:rPr>
        <w:t xml:space="preserve"> округа.</w:t>
      </w:r>
    </w:p>
    <w:p w14:paraId="0AED79FF" w14:textId="77777777" w:rsidR="00D34B3E" w:rsidRPr="00E13B0E" w:rsidRDefault="00D34B3E" w:rsidP="00D34B3E">
      <w:pPr>
        <w:pStyle w:val="a7"/>
        <w:spacing w:line="360" w:lineRule="auto"/>
        <w:ind w:firstLine="0"/>
      </w:pP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547FC04D" w:rsidR="00D34B3E" w:rsidRDefault="00E13B0E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71D4A809" w:rsidR="00D34B3E" w:rsidRDefault="00E13B0E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FD8E2" w14:textId="77777777" w:rsidR="00D53BED" w:rsidRDefault="00D53BED">
      <w:r>
        <w:separator/>
      </w:r>
    </w:p>
  </w:endnote>
  <w:endnote w:type="continuationSeparator" w:id="0">
    <w:p w14:paraId="71963813" w14:textId="77777777" w:rsidR="00D53BED" w:rsidRDefault="00D5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36C88" w14:textId="77777777" w:rsidR="00D53BED" w:rsidRDefault="00D53BED">
      <w:r>
        <w:separator/>
      </w:r>
    </w:p>
  </w:footnote>
  <w:footnote w:type="continuationSeparator" w:id="0">
    <w:p w14:paraId="5F1B087A" w14:textId="77777777" w:rsidR="00D53BED" w:rsidRDefault="00D53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FEE2CBD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13B0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53BE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13B0E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2026-06-27T06:23:00Z</dcterms:created>
  <dcterms:modified xsi:type="dcterms:W3CDTF">2026-06-27T06:23:00Z</dcterms:modified>
</cp:coreProperties>
</file>