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B83" w:rsidRPr="00935B83" w:rsidRDefault="00935B83" w:rsidP="00935B8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</w:rPr>
      </w:pPr>
      <w:r w:rsidRPr="00935B83">
        <w:rPr>
          <w:rFonts w:ascii="Times New Roman" w:eastAsia="Times New Roman" w:hAnsi="Times New Roman" w:cs="Times New Roman"/>
          <w:sz w:val="28"/>
          <w:szCs w:val="20"/>
        </w:rPr>
        <w:tab/>
      </w:r>
    </w:p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137"/>
      </w:tblGrid>
      <w:tr w:rsidR="00935B83" w:rsidRPr="00935B83" w:rsidTr="00460887">
        <w:trPr>
          <w:trHeight w:val="1760"/>
        </w:trPr>
        <w:tc>
          <w:tcPr>
            <w:tcW w:w="1013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ОКРУЖНАЯ ИЗБИРАТЕЛЬНАЯ КОМИССИЯ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ПО ВЫБОРАМ ДЕПУТАТОВ ЗАКОНОДАТЕЛЬНОГО СОБРАНИЯ ПЕРМСКОГО КРАЯ ТРЕТЬЕГО СОЗЫВА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 xml:space="preserve">по одномандатному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избирательному округу № 17</w:t>
            </w: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</w:p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</w:rPr>
              <w:t>РЕШЕНИЕ</w:t>
            </w:r>
          </w:p>
        </w:tc>
      </w:tr>
    </w:tbl>
    <w:p w:rsid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935B83" w:rsidRPr="004C54EA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Look w:val="01E0"/>
      </w:tblPr>
      <w:tblGrid>
        <w:gridCol w:w="4785"/>
        <w:gridCol w:w="5403"/>
      </w:tblGrid>
      <w:tr w:rsidR="00935B83" w:rsidRPr="00935B83" w:rsidTr="00460887">
        <w:tc>
          <w:tcPr>
            <w:tcW w:w="4785" w:type="dxa"/>
            <w:shd w:val="clear" w:color="auto" w:fill="auto"/>
          </w:tcPr>
          <w:p w:rsidR="00935B83" w:rsidRPr="00935B83" w:rsidRDefault="00104E02" w:rsidP="00136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13684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403" w:type="dxa"/>
            <w:shd w:val="clear" w:color="auto" w:fill="auto"/>
          </w:tcPr>
          <w:p w:rsidR="00935B83" w:rsidRPr="00935B83" w:rsidRDefault="00935B83" w:rsidP="00130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104E0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/0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35B83" w:rsidRPr="00935B83" w:rsidTr="00460887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8"/>
              </w:rPr>
              <w:t>г. Чусовой</w:t>
            </w:r>
          </w:p>
        </w:tc>
      </w:tr>
    </w:tbl>
    <w:p w:rsidR="00935B83" w:rsidRPr="00935B83" w:rsidRDefault="00935B83" w:rsidP="00935B8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0"/>
        <w:gridCol w:w="4536"/>
      </w:tblGrid>
      <w:tr w:rsidR="00935B83" w:rsidRPr="00935B83" w:rsidTr="00136841">
        <w:trPr>
          <w:trHeight w:val="427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7B3A36" w:rsidP="00104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 регистрации уполномоченного представителя по финансовым вопросам</w:t>
            </w:r>
            <w:r w:rsidR="00130BCC" w:rsidRPr="00130B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кандидата в депутаты Законодательного Собрания Пермского края третьего созыва по одномандатн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ому избирательному округу № 17 </w:t>
            </w:r>
            <w:r w:rsidR="00104E0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Галимуллина Марата Мулыяновича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B83" w:rsidRPr="00935B83" w:rsidRDefault="00935B83" w:rsidP="00935B83">
            <w:pPr>
              <w:spacing w:after="0" w:line="240" w:lineRule="auto"/>
              <w:ind w:left="252" w:hanging="36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35B83" w:rsidRPr="004C54EA" w:rsidRDefault="00935B83" w:rsidP="00935B83">
      <w:pPr>
        <w:tabs>
          <w:tab w:val="left" w:pos="-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35B83" w:rsidRPr="00935B83" w:rsidRDefault="007B3A36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3A36">
        <w:rPr>
          <w:rFonts w:ascii="Times New Roman" w:eastAsia="Times New Roman" w:hAnsi="Times New Roman" w:cs="Times New Roman"/>
          <w:sz w:val="28"/>
          <w:szCs w:val="20"/>
        </w:rPr>
        <w:t>Рассмотрев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документы представленные в окружную избирательную комиссию по выборам депутатов Законодательного Собрания Пермского края третьего созыва по одномандатному избирательному округу №17 для регистрации уполномоченного представителя по финансовым вопросам кандидата в депутаты Законодательного Собрания Пермского края третьего созыва по одномандатному избирательному округу №17 </w:t>
      </w:r>
      <w:r w:rsidR="00104E02" w:rsidRPr="00104E02">
        <w:rPr>
          <w:rFonts w:ascii="Times New Roman" w:eastAsia="Times New Roman" w:hAnsi="Times New Roman" w:cs="Times New Roman"/>
          <w:sz w:val="28"/>
          <w:szCs w:val="20"/>
        </w:rPr>
        <w:t>Галимуллина Марата Мулыяновича</w:t>
      </w:r>
      <w:r>
        <w:rPr>
          <w:rFonts w:ascii="Times New Roman" w:eastAsia="Times New Roman" w:hAnsi="Times New Roman" w:cs="Times New Roman"/>
          <w:sz w:val="28"/>
          <w:szCs w:val="20"/>
        </w:rPr>
        <w:t>, на основании пункта «в» части 3 статьи 14</w:t>
      </w:r>
      <w:r w:rsidR="00EA3B61">
        <w:rPr>
          <w:rFonts w:ascii="Times New Roman" w:eastAsia="Times New Roman" w:hAnsi="Times New Roman" w:cs="Times New Roman"/>
          <w:sz w:val="28"/>
          <w:szCs w:val="20"/>
        </w:rPr>
        <w:t>, части 7 статьи 38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Закона Пермского края от  11.05.2011 №766-ПК «О выборах депутатов Законодательного Собрания Пермского края»</w:t>
      </w:r>
      <w:r w:rsidR="00130BCC">
        <w:rPr>
          <w:rFonts w:ascii="Times New Roman" w:eastAsia="Times New Roman" w:hAnsi="Times New Roman" w:cs="Times New Roman"/>
          <w:sz w:val="28"/>
          <w:szCs w:val="20"/>
        </w:rPr>
        <w:t>,</w:t>
      </w:r>
    </w:p>
    <w:p w:rsidR="00935B83" w:rsidRPr="004C54EA" w:rsidRDefault="00935B83" w:rsidP="00935B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35B83" w:rsidRPr="00935B83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5B83">
        <w:rPr>
          <w:rFonts w:ascii="Times New Roman" w:eastAsia="Times New Roman" w:hAnsi="Times New Roman" w:cs="Times New Roman"/>
          <w:sz w:val="28"/>
          <w:szCs w:val="28"/>
        </w:rPr>
        <w:t>Комиссия   р е ш а е т:</w:t>
      </w:r>
    </w:p>
    <w:p w:rsidR="00935B83" w:rsidRPr="004C54EA" w:rsidRDefault="00935B83" w:rsidP="00935B8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130BCC" w:rsidRDefault="007B3A36" w:rsidP="004C54EA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 уполномоченным представителем по финансовым вопросам</w:t>
      </w:r>
      <w:r w:rsidR="00EA3B61">
        <w:rPr>
          <w:rFonts w:ascii="Times New Roman" w:hAnsi="Times New Roman" w:cs="Times New Roman"/>
          <w:sz w:val="28"/>
          <w:szCs w:val="28"/>
        </w:rPr>
        <w:t xml:space="preserve"> </w:t>
      </w:r>
      <w:r w:rsidR="00EA3B61">
        <w:rPr>
          <w:rFonts w:ascii="Times New Roman" w:hAnsi="Times New Roman" w:cs="Times New Roman"/>
          <w:sz w:val="28"/>
        </w:rPr>
        <w:t xml:space="preserve">кандидата в депутаты Законодательного Собрания Пермского края третьего созыва по одномандатному избирательному округу №17 </w:t>
      </w:r>
      <w:r w:rsidR="00104E02" w:rsidRPr="00104E02">
        <w:rPr>
          <w:rFonts w:ascii="Times New Roman" w:hAnsi="Times New Roman" w:cs="Times New Roman"/>
          <w:sz w:val="28"/>
        </w:rPr>
        <w:t xml:space="preserve">Галимуллина Марата Мулыяновича </w:t>
      </w:r>
      <w:r w:rsidR="00EA3B61">
        <w:rPr>
          <w:rFonts w:ascii="Times New Roman" w:hAnsi="Times New Roman" w:cs="Times New Roman"/>
          <w:sz w:val="28"/>
        </w:rPr>
        <w:t xml:space="preserve">– </w:t>
      </w:r>
      <w:r w:rsidR="00104E02">
        <w:rPr>
          <w:rFonts w:ascii="Times New Roman" w:hAnsi="Times New Roman" w:cs="Times New Roman"/>
          <w:sz w:val="28"/>
        </w:rPr>
        <w:t>Резвых Андрея Владимировича</w:t>
      </w:r>
      <w:r w:rsidR="00EA3B61">
        <w:rPr>
          <w:rFonts w:ascii="Times New Roman" w:hAnsi="Times New Roman" w:cs="Times New Roman"/>
          <w:sz w:val="28"/>
        </w:rPr>
        <w:t xml:space="preserve">, </w:t>
      </w:r>
      <w:r w:rsidR="00104E02">
        <w:rPr>
          <w:rFonts w:ascii="Times New Roman" w:hAnsi="Times New Roman" w:cs="Times New Roman"/>
          <w:sz w:val="28"/>
        </w:rPr>
        <w:t>27.03.1987</w:t>
      </w:r>
      <w:r w:rsidR="00EA3B61">
        <w:rPr>
          <w:rFonts w:ascii="Times New Roman" w:hAnsi="Times New Roman" w:cs="Times New Roman"/>
          <w:sz w:val="28"/>
        </w:rPr>
        <w:t xml:space="preserve"> года рождения</w:t>
      </w:r>
      <w:r w:rsidR="00130BCC">
        <w:rPr>
          <w:rFonts w:ascii="Times New Roman" w:hAnsi="Times New Roman" w:cs="Times New Roman"/>
          <w:sz w:val="28"/>
          <w:szCs w:val="28"/>
        </w:rPr>
        <w:t>.</w:t>
      </w:r>
    </w:p>
    <w:p w:rsidR="00EA3B61" w:rsidRPr="00130BCC" w:rsidRDefault="00EA3B61" w:rsidP="004C54EA">
      <w:pPr>
        <w:pStyle w:val="ConsPlusNormal"/>
        <w:widowControl/>
        <w:numPr>
          <w:ilvl w:val="0"/>
          <w:numId w:val="2"/>
        </w:numPr>
        <w:tabs>
          <w:tab w:val="clear" w:pos="720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Выдать уполномоченному представителю по финансовым вопросам копию настоящего решения и удостоверение установленного образца.</w:t>
      </w:r>
    </w:p>
    <w:p w:rsidR="00F242F5" w:rsidRDefault="00F242F5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информационно-коммуникационной сети Интернет.</w:t>
      </w:r>
    </w:p>
    <w:p w:rsidR="00935B83" w:rsidRPr="00935B83" w:rsidRDefault="00935B83" w:rsidP="001510CA">
      <w:pPr>
        <w:numPr>
          <w:ilvl w:val="0"/>
          <w:numId w:val="2"/>
        </w:numPr>
        <w:tabs>
          <w:tab w:val="clear" w:pos="720"/>
          <w:tab w:val="left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решения возложить на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Юшкову А.П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. – </w:t>
      </w:r>
      <w:r w:rsidR="004C54EA">
        <w:rPr>
          <w:rFonts w:ascii="Times New Roman" w:eastAsia="Times New Roman" w:hAnsi="Times New Roman" w:cs="Times New Roman"/>
          <w:sz w:val="28"/>
          <w:szCs w:val="28"/>
        </w:rPr>
        <w:t>председателя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 xml:space="preserve">окружной избирательной комиссии по 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выборам депутатов Законодательного Собрания Пермского края </w:t>
      </w:r>
      <w:r w:rsidR="001510CA">
        <w:rPr>
          <w:rFonts w:ascii="Times New Roman" w:eastAsia="Times New Roman" w:hAnsi="Times New Roman" w:cs="Times New Roman"/>
          <w:sz w:val="28"/>
          <w:szCs w:val="28"/>
        </w:rPr>
        <w:t>третьего</w:t>
      </w:r>
      <w:r w:rsidR="001510CA" w:rsidRPr="00935B83">
        <w:rPr>
          <w:rFonts w:ascii="Times New Roman" w:eastAsia="Times New Roman" w:hAnsi="Times New Roman" w:cs="Times New Roman"/>
          <w:sz w:val="28"/>
          <w:szCs w:val="28"/>
        </w:rPr>
        <w:t xml:space="preserve"> созыва по одномандатному избирательному округу №17</w:t>
      </w:r>
      <w:r w:rsidRPr="001510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5B83" w:rsidRPr="00136841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B83" w:rsidRPr="00130BCC" w:rsidRDefault="00935B83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10CA" w:rsidRPr="00935B83" w:rsidRDefault="001510CA" w:rsidP="001510CA">
      <w:pPr>
        <w:tabs>
          <w:tab w:val="left" w:pos="27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137"/>
      </w:tblGrid>
      <w:tr w:rsidR="00935B83" w:rsidRPr="00935B83" w:rsidTr="001510CA">
        <w:tc>
          <w:tcPr>
            <w:tcW w:w="5069" w:type="dxa"/>
          </w:tcPr>
          <w:p w:rsidR="00935B83" w:rsidRP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Председатель комиссии </w:t>
            </w:r>
          </w:p>
        </w:tc>
        <w:tc>
          <w:tcPr>
            <w:tcW w:w="5137" w:type="dxa"/>
          </w:tcPr>
          <w:p w:rsidR="00935B83" w:rsidRPr="00935B83" w:rsidRDefault="001510CA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А.П. Юшкова</w:t>
            </w:r>
          </w:p>
        </w:tc>
      </w:tr>
      <w:tr w:rsidR="00935B83" w:rsidRPr="00935B83" w:rsidTr="00EA3B61">
        <w:trPr>
          <w:trHeight w:val="390"/>
        </w:trPr>
        <w:tc>
          <w:tcPr>
            <w:tcW w:w="5069" w:type="dxa"/>
          </w:tcPr>
          <w:p w:rsidR="00935B83" w:rsidRDefault="00935B83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6841" w:rsidRPr="00136841" w:rsidRDefault="00136841" w:rsidP="00151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7" w:type="dxa"/>
          </w:tcPr>
          <w:p w:rsidR="00935B83" w:rsidRPr="00935B83" w:rsidRDefault="00935B83" w:rsidP="001510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935B83" w:rsidRPr="00935B83" w:rsidTr="001510CA">
        <w:tc>
          <w:tcPr>
            <w:tcW w:w="5069" w:type="dxa"/>
          </w:tcPr>
          <w:p w:rsidR="00935B83" w:rsidRPr="00935B83" w:rsidRDefault="00935B83" w:rsidP="004C54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5B8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Секретарь </w:t>
            </w:r>
            <w:r w:rsidR="004C54EA">
              <w:rPr>
                <w:rFonts w:ascii="Times New Roman" w:eastAsia="Times New Roman" w:hAnsi="Times New Roman" w:cs="Times New Roman"/>
                <w:sz w:val="28"/>
                <w:szCs w:val="20"/>
              </w:rPr>
              <w:t>комиссии</w:t>
            </w:r>
          </w:p>
        </w:tc>
        <w:tc>
          <w:tcPr>
            <w:tcW w:w="5137" w:type="dxa"/>
          </w:tcPr>
          <w:p w:rsidR="00935B83" w:rsidRPr="00935B83" w:rsidRDefault="004C54EA" w:rsidP="001368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В.В. </w:t>
            </w:r>
            <w:r w:rsidR="00136841">
              <w:rPr>
                <w:rFonts w:ascii="Times New Roman" w:eastAsia="Times New Roman" w:hAnsi="Times New Roman" w:cs="Times New Roman"/>
                <w:sz w:val="28"/>
                <w:szCs w:val="20"/>
              </w:rPr>
              <w:t>Лещук</w:t>
            </w:r>
          </w:p>
        </w:tc>
      </w:tr>
    </w:tbl>
    <w:p w:rsidR="00126616" w:rsidRPr="00BD2D5F" w:rsidRDefault="00126616" w:rsidP="004C5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26616" w:rsidRPr="00BD2D5F" w:rsidSect="00EA3B61">
      <w:headerReference w:type="default" r:id="rId7"/>
      <w:pgSz w:w="11906" w:h="16838"/>
      <w:pgMar w:top="426" w:right="567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077" w:rsidRDefault="004F4077" w:rsidP="00130BCC">
      <w:pPr>
        <w:spacing w:after="0" w:line="240" w:lineRule="auto"/>
      </w:pPr>
      <w:r>
        <w:separator/>
      </w:r>
    </w:p>
  </w:endnote>
  <w:endnote w:type="continuationSeparator" w:id="1">
    <w:p w:rsidR="004F4077" w:rsidRDefault="004F4077" w:rsidP="001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077" w:rsidRDefault="004F4077" w:rsidP="00130BCC">
      <w:pPr>
        <w:spacing w:after="0" w:line="240" w:lineRule="auto"/>
      </w:pPr>
      <w:r>
        <w:separator/>
      </w:r>
    </w:p>
  </w:footnote>
  <w:footnote w:type="continuationSeparator" w:id="1">
    <w:p w:rsidR="004F4077" w:rsidRDefault="004F4077" w:rsidP="001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430291"/>
      <w:docPartObj>
        <w:docPartGallery w:val="Page Numbers (Top of Page)"/>
        <w:docPartUnique/>
      </w:docPartObj>
    </w:sdtPr>
    <w:sdtContent>
      <w:p w:rsidR="00130BCC" w:rsidRDefault="00BD1394">
        <w:pPr>
          <w:pStyle w:val="a3"/>
          <w:jc w:val="center"/>
        </w:pPr>
        <w:fldSimple w:instr=" PAGE   \* MERGEFORMAT ">
          <w:r w:rsidR="00104E02">
            <w:rPr>
              <w:noProof/>
            </w:rPr>
            <w:t>2</w:t>
          </w:r>
        </w:fldSimple>
      </w:p>
    </w:sdtContent>
  </w:sdt>
  <w:p w:rsidR="00130BCC" w:rsidRDefault="00130B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A02A98"/>
    <w:multiLevelType w:val="hybridMultilevel"/>
    <w:tmpl w:val="CCA8E414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7A1257"/>
    <w:multiLevelType w:val="hybridMultilevel"/>
    <w:tmpl w:val="4D36A2FA"/>
    <w:lvl w:ilvl="0" w:tplc="B3EE65D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2D5F"/>
    <w:rsid w:val="0003437F"/>
    <w:rsid w:val="00104E02"/>
    <w:rsid w:val="00126616"/>
    <w:rsid w:val="00130BCC"/>
    <w:rsid w:val="00136841"/>
    <w:rsid w:val="001510CA"/>
    <w:rsid w:val="0030785D"/>
    <w:rsid w:val="00337AFA"/>
    <w:rsid w:val="004A4A02"/>
    <w:rsid w:val="004C54EA"/>
    <w:rsid w:val="004F4077"/>
    <w:rsid w:val="00553FC3"/>
    <w:rsid w:val="007455FB"/>
    <w:rsid w:val="007B3A36"/>
    <w:rsid w:val="00871D8B"/>
    <w:rsid w:val="00935B83"/>
    <w:rsid w:val="009449FF"/>
    <w:rsid w:val="00A00BF9"/>
    <w:rsid w:val="00A06941"/>
    <w:rsid w:val="00AE0F4B"/>
    <w:rsid w:val="00BC6A0F"/>
    <w:rsid w:val="00BD1394"/>
    <w:rsid w:val="00BD2D5F"/>
    <w:rsid w:val="00C0118E"/>
    <w:rsid w:val="00C54C24"/>
    <w:rsid w:val="00CC7ADC"/>
    <w:rsid w:val="00EA3B61"/>
    <w:rsid w:val="00F24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5B8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935B8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нак Знак Знак"/>
    <w:basedOn w:val="a"/>
    <w:rsid w:val="00935B8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rsid w:val="004C54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13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30B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2020-06-29T12:36:00Z</cp:lastPrinted>
  <dcterms:created xsi:type="dcterms:W3CDTF">2020-07-09T04:10:00Z</dcterms:created>
  <dcterms:modified xsi:type="dcterms:W3CDTF">2020-07-09T04:10:00Z</dcterms:modified>
</cp:coreProperties>
</file>